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B88BDB" w14:textId="77777777" w:rsidR="00B20579" w:rsidRPr="00B20579" w:rsidRDefault="00B20579" w:rsidP="00D75FA9">
      <w:pPr>
        <w:rPr>
          <w:rStyle w:val="offercontent"/>
          <w:b/>
        </w:rPr>
      </w:pPr>
      <w:r w:rsidRPr="00B20579">
        <w:rPr>
          <w:rStyle w:val="offercontent"/>
          <w:b/>
        </w:rPr>
        <w:t>Post doctoral researcher position in the Translational research and microfluidic team.</w:t>
      </w:r>
    </w:p>
    <w:p w14:paraId="26DA2142" w14:textId="77777777" w:rsidR="00B20579" w:rsidRDefault="00B20579" w:rsidP="00D75FA9">
      <w:pPr>
        <w:rPr>
          <w:rStyle w:val="offercontent"/>
        </w:rPr>
      </w:pPr>
    </w:p>
    <w:p w14:paraId="193AAC82" w14:textId="77777777" w:rsidR="00D75FA9" w:rsidRDefault="00D75FA9" w:rsidP="00D75FA9">
      <w:pPr>
        <w:rPr>
          <w:rStyle w:val="offercontent"/>
        </w:rPr>
      </w:pPr>
    </w:p>
    <w:p w14:paraId="7AF8AE4C" w14:textId="77777777" w:rsidR="00D75FA9" w:rsidRDefault="00D75FA9" w:rsidP="000F6E48">
      <w:pPr>
        <w:jc w:val="both"/>
        <w:rPr>
          <w:rStyle w:val="offercontent"/>
        </w:rPr>
      </w:pPr>
      <w:r>
        <w:rPr>
          <w:rStyle w:val="offercontent"/>
        </w:rPr>
        <w:t>Right in the earth of Paris, the Saints-</w:t>
      </w:r>
      <w:proofErr w:type="spellStart"/>
      <w:r>
        <w:rPr>
          <w:rStyle w:val="offercontent"/>
        </w:rPr>
        <w:t>Pères</w:t>
      </w:r>
      <w:proofErr w:type="spellEnd"/>
      <w:r>
        <w:rPr>
          <w:rStyle w:val="offercontent"/>
        </w:rPr>
        <w:t xml:space="preserve"> center, located in Saint</w:t>
      </w:r>
      <w:r w:rsidR="00733A8A">
        <w:rPr>
          <w:rStyle w:val="offercontent"/>
        </w:rPr>
        <w:t>-G</w:t>
      </w:r>
      <w:r>
        <w:rPr>
          <w:rStyle w:val="offercontent"/>
        </w:rPr>
        <w:t>ermain</w:t>
      </w:r>
      <w:r w:rsidR="00B23142">
        <w:rPr>
          <w:rStyle w:val="offercontent"/>
        </w:rPr>
        <w:t xml:space="preserve"> </w:t>
      </w:r>
      <w:r>
        <w:rPr>
          <w:rStyle w:val="offercontent"/>
        </w:rPr>
        <w:t xml:space="preserve">des </w:t>
      </w:r>
      <w:proofErr w:type="spellStart"/>
      <w:r>
        <w:rPr>
          <w:rStyle w:val="offercontent"/>
        </w:rPr>
        <w:t>Prés</w:t>
      </w:r>
      <w:proofErr w:type="spellEnd"/>
      <w:r>
        <w:rPr>
          <w:rStyle w:val="offercontent"/>
        </w:rPr>
        <w:t xml:space="preserve">, belongs to the Paris Descartes University. This university is a major actor of French public research, in particular in the field of medical and pharmaceutical research. The research in the university Paris Descartes is articulated around various scientific axis (ranging from physics to biology, chemistry and human sciences) and is conducted by more than 4000 scientists affiliated to more than 85 laboratories, which more particularly interact within federative (Federative Institutes of Research) or multidisciplinary structures (Paris Descartes University Institutes, top thematic focuses). </w:t>
      </w:r>
      <w:bookmarkStart w:id="0" w:name="_GoBack"/>
      <w:r w:rsidR="004E7B9D">
        <w:rPr>
          <w:rStyle w:val="offercontent"/>
        </w:rPr>
        <w:t>MEP</w:t>
      </w:r>
      <w:r w:rsidR="00733A8A">
        <w:rPr>
          <w:rStyle w:val="offercontent"/>
        </w:rPr>
        <w:t>P</w:t>
      </w:r>
      <w:r w:rsidR="004E7B9D">
        <w:rPr>
          <w:rStyle w:val="offercontent"/>
        </w:rPr>
        <w:t xml:space="preserve">OT (Personalized medicine, pharmacogenomics and therapeutic optimization, UMRS1147) </w:t>
      </w:r>
      <w:r w:rsidR="00556905">
        <w:rPr>
          <w:rStyle w:val="offercontent"/>
        </w:rPr>
        <w:t xml:space="preserve">hosting the recruiting team </w:t>
      </w:r>
      <w:r w:rsidR="00F02CE6">
        <w:rPr>
          <w:rStyle w:val="offercontent"/>
        </w:rPr>
        <w:t xml:space="preserve">has an </w:t>
      </w:r>
      <w:r w:rsidR="00556905">
        <w:rPr>
          <w:rStyle w:val="offercontent"/>
        </w:rPr>
        <w:t xml:space="preserve">interdisciplinary culture and </w:t>
      </w:r>
      <w:r w:rsidR="00F02CE6">
        <w:rPr>
          <w:rStyle w:val="offercontent"/>
        </w:rPr>
        <w:t>strong links with the Georges Pompidou European hospital (</w:t>
      </w:r>
      <w:proofErr w:type="spellStart"/>
      <w:r w:rsidR="00F02CE6">
        <w:rPr>
          <w:rStyle w:val="offercontent"/>
        </w:rPr>
        <w:t>hEGP</w:t>
      </w:r>
      <w:proofErr w:type="spellEnd"/>
      <w:r w:rsidR="00F02CE6">
        <w:rPr>
          <w:rStyle w:val="offercontent"/>
        </w:rPr>
        <w:t xml:space="preserve">) as well as other hospital in Paris. </w:t>
      </w:r>
      <w:r w:rsidR="001D6B23">
        <w:rPr>
          <w:rStyle w:val="offercontent"/>
        </w:rPr>
        <w:t xml:space="preserve">It is hosting the </w:t>
      </w:r>
      <w:r w:rsidR="00F02CE6">
        <w:rPr>
          <w:rStyle w:val="offercontent"/>
        </w:rPr>
        <w:t xml:space="preserve">CARPEM </w:t>
      </w:r>
      <w:r w:rsidR="001D6B23">
        <w:rPr>
          <w:rStyle w:val="offercontent"/>
        </w:rPr>
        <w:t xml:space="preserve">(Cancer research for personalized medicine) </w:t>
      </w:r>
      <w:r w:rsidR="00F02CE6">
        <w:rPr>
          <w:rStyle w:val="offercontent"/>
        </w:rPr>
        <w:t>network</w:t>
      </w:r>
      <w:r w:rsidR="00173258">
        <w:rPr>
          <w:rStyle w:val="offercontent"/>
        </w:rPr>
        <w:t xml:space="preserve"> allowing strong links with oncologists</w:t>
      </w:r>
      <w:r w:rsidR="00B20579">
        <w:rPr>
          <w:rStyle w:val="offercontent"/>
        </w:rPr>
        <w:t xml:space="preserve"> and clinicians</w:t>
      </w:r>
      <w:r w:rsidR="001D6B23">
        <w:rPr>
          <w:rStyle w:val="offercontent"/>
        </w:rPr>
        <w:t>.</w:t>
      </w:r>
      <w:bookmarkEnd w:id="0"/>
      <w:r w:rsidR="001D6B23">
        <w:rPr>
          <w:rStyle w:val="offercontent"/>
        </w:rPr>
        <w:t xml:space="preserve"> </w:t>
      </w:r>
    </w:p>
    <w:p w14:paraId="314386DB" w14:textId="77777777" w:rsidR="00B84803" w:rsidRDefault="00B84803" w:rsidP="000F6E48">
      <w:pPr>
        <w:jc w:val="both"/>
        <w:rPr>
          <w:rStyle w:val="offercontent"/>
        </w:rPr>
      </w:pPr>
    </w:p>
    <w:p w14:paraId="0699531C" w14:textId="77777777" w:rsidR="00B159CA" w:rsidRDefault="00B84803" w:rsidP="002D6B49">
      <w:pPr>
        <w:jc w:val="both"/>
        <w:rPr>
          <w:rStyle w:val="offercontent"/>
        </w:rPr>
      </w:pPr>
      <w:r>
        <w:rPr>
          <w:rStyle w:val="offercontent"/>
        </w:rPr>
        <w:t>The translational research and microfluidic t</w:t>
      </w:r>
      <w:r w:rsidR="00B20579">
        <w:rPr>
          <w:rStyle w:val="offercontent"/>
        </w:rPr>
        <w:t xml:space="preserve">eam (TRAM) directed by Pr. </w:t>
      </w:r>
      <w:proofErr w:type="spellStart"/>
      <w:r w:rsidR="00733A8A">
        <w:rPr>
          <w:rStyle w:val="offercontent"/>
        </w:rPr>
        <w:t>Valé</w:t>
      </w:r>
      <w:r>
        <w:rPr>
          <w:rStyle w:val="offercontent"/>
        </w:rPr>
        <w:t>rie</w:t>
      </w:r>
      <w:proofErr w:type="spellEnd"/>
      <w:r>
        <w:rPr>
          <w:rStyle w:val="offercontent"/>
        </w:rPr>
        <w:t xml:space="preserve"> </w:t>
      </w:r>
      <w:proofErr w:type="spellStart"/>
      <w:r>
        <w:rPr>
          <w:rStyle w:val="offercontent"/>
        </w:rPr>
        <w:t>Taly</w:t>
      </w:r>
      <w:proofErr w:type="spellEnd"/>
      <w:r>
        <w:rPr>
          <w:rStyle w:val="offercontent"/>
        </w:rPr>
        <w:t xml:space="preserve">, aims at recruiting a post-doctoral researcher with strong experience in Microfluidics. </w:t>
      </w:r>
      <w:r w:rsidR="00B159CA">
        <w:rPr>
          <w:rStyle w:val="offercontent"/>
        </w:rPr>
        <w:t xml:space="preserve">This highly </w:t>
      </w:r>
      <w:proofErr w:type="spellStart"/>
      <w:r w:rsidR="00B159CA">
        <w:rPr>
          <w:rStyle w:val="offercontent"/>
        </w:rPr>
        <w:t>interdisplinary</w:t>
      </w:r>
      <w:proofErr w:type="spellEnd"/>
      <w:r w:rsidR="00B159CA">
        <w:rPr>
          <w:rStyle w:val="offercontent"/>
        </w:rPr>
        <w:t xml:space="preserve"> team </w:t>
      </w:r>
      <w:r w:rsidR="002D6B49">
        <w:rPr>
          <w:rStyle w:val="offercontent"/>
        </w:rPr>
        <w:t xml:space="preserve">is composed of scientists with biology, chemistry or physics backgrounds and works in very strong interaction with oncologists and clinicians. </w:t>
      </w:r>
      <w:r w:rsidR="00D75FA9">
        <w:rPr>
          <w:rStyle w:val="offercontent"/>
        </w:rPr>
        <w:t xml:space="preserve">The researches conducted in </w:t>
      </w:r>
      <w:r>
        <w:rPr>
          <w:rStyle w:val="offercontent"/>
        </w:rPr>
        <w:t>the team</w:t>
      </w:r>
      <w:r w:rsidR="00D75FA9">
        <w:rPr>
          <w:rStyle w:val="offercontent"/>
        </w:rPr>
        <w:t xml:space="preserve"> are based on the miniaturization of biological and chemical reactions for cancer research with the aim of applying the developed tools and procedures in clinics. In particular, we develop and use digital microfluidics systems allowing to reach </w:t>
      </w:r>
      <w:r w:rsidR="00B159CA">
        <w:rPr>
          <w:rStyle w:val="offercontent"/>
        </w:rPr>
        <w:t>a</w:t>
      </w:r>
      <w:r w:rsidR="00D75FA9">
        <w:rPr>
          <w:rStyle w:val="offercontent"/>
        </w:rPr>
        <w:t xml:space="preserve">n unprecedented analysis throughputs and sensitivity. These systems are used for cancer research and this with </w:t>
      </w:r>
      <w:r w:rsidR="002D6B49">
        <w:rPr>
          <w:rStyle w:val="offercontent"/>
        </w:rPr>
        <w:t>three</w:t>
      </w:r>
      <w:r w:rsidR="00D75FA9">
        <w:rPr>
          <w:rStyle w:val="offercontent"/>
        </w:rPr>
        <w:t xml:space="preserve"> major axis: (</w:t>
      </w:r>
      <w:proofErr w:type="spellStart"/>
      <w:r w:rsidR="00D75FA9">
        <w:rPr>
          <w:rStyle w:val="offercontent"/>
        </w:rPr>
        <w:t>i</w:t>
      </w:r>
      <w:proofErr w:type="spellEnd"/>
      <w:r w:rsidR="00D75FA9">
        <w:rPr>
          <w:rStyle w:val="offercontent"/>
        </w:rPr>
        <w:t>) The creat</w:t>
      </w:r>
      <w:r w:rsidR="002D6B49">
        <w:rPr>
          <w:rStyle w:val="offercontent"/>
        </w:rPr>
        <w:t xml:space="preserve">ion of new strategies </w:t>
      </w:r>
      <w:r w:rsidR="00D75FA9">
        <w:rPr>
          <w:rStyle w:val="offercontent"/>
        </w:rPr>
        <w:t>allowing the non invasive detection of cancer biomark</w:t>
      </w:r>
      <w:r w:rsidR="002D6B49">
        <w:rPr>
          <w:rStyle w:val="offercontent"/>
        </w:rPr>
        <w:t>ers with applications in the fi</w:t>
      </w:r>
      <w:r w:rsidR="00D75FA9">
        <w:rPr>
          <w:rStyle w:val="offercontent"/>
        </w:rPr>
        <w:t>e</w:t>
      </w:r>
      <w:r w:rsidR="002D6B49">
        <w:rPr>
          <w:rStyle w:val="offercontent"/>
        </w:rPr>
        <w:t>l</w:t>
      </w:r>
      <w:r w:rsidR="00D75FA9">
        <w:rPr>
          <w:rStyle w:val="offercontent"/>
        </w:rPr>
        <w:t>d of personalized medicine, recurrence detection and finally cancer diagnosis</w:t>
      </w:r>
      <w:r w:rsidR="00C02790">
        <w:rPr>
          <w:rStyle w:val="offercontent"/>
        </w:rPr>
        <w:t>;</w:t>
      </w:r>
      <w:r w:rsidR="00D75FA9">
        <w:rPr>
          <w:rStyle w:val="offercontent"/>
        </w:rPr>
        <w:t xml:space="preserve"> (ii) The discovery of new biomarkers</w:t>
      </w:r>
      <w:r w:rsidR="00C02790">
        <w:rPr>
          <w:rStyle w:val="offercontent"/>
        </w:rPr>
        <w:t>;</w:t>
      </w:r>
      <w:r w:rsidR="00D75FA9">
        <w:rPr>
          <w:rStyle w:val="offercontent"/>
        </w:rPr>
        <w:t xml:space="preserve"> (iii) The development of </w:t>
      </w:r>
      <w:r w:rsidR="002D6B49">
        <w:rPr>
          <w:rStyle w:val="offercontent"/>
        </w:rPr>
        <w:t xml:space="preserve">new </w:t>
      </w:r>
      <w:r w:rsidR="00D75FA9">
        <w:rPr>
          <w:rStyle w:val="offercontent"/>
        </w:rPr>
        <w:t xml:space="preserve">microfluidic platforms </w:t>
      </w:r>
      <w:r w:rsidR="000F6E48">
        <w:rPr>
          <w:rStyle w:val="offercontent"/>
        </w:rPr>
        <w:t>allowing to address fundamental questions in cancerology or toxicology.</w:t>
      </w:r>
    </w:p>
    <w:p w14:paraId="4315FA97" w14:textId="77777777" w:rsidR="00D75FA9" w:rsidRDefault="00D75FA9" w:rsidP="00B84803">
      <w:pPr>
        <w:jc w:val="both"/>
        <w:rPr>
          <w:rStyle w:val="offercontent"/>
        </w:rPr>
      </w:pPr>
    </w:p>
    <w:p w14:paraId="3D3B4D25" w14:textId="77777777" w:rsidR="000F6E48" w:rsidRDefault="000F6E48" w:rsidP="000F6E48">
      <w:pPr>
        <w:jc w:val="both"/>
        <w:rPr>
          <w:rStyle w:val="offercontent"/>
        </w:rPr>
      </w:pPr>
      <w:r>
        <w:rPr>
          <w:rStyle w:val="offercontent"/>
        </w:rPr>
        <w:t>We are looking for a highly motivated post-doctoral researcher with strong motivations</w:t>
      </w:r>
      <w:r w:rsidR="00B159CA">
        <w:rPr>
          <w:rStyle w:val="offercontent"/>
        </w:rPr>
        <w:t xml:space="preserve"> for interdisciplinary research</w:t>
      </w:r>
      <w:r>
        <w:rPr>
          <w:rStyle w:val="offercontent"/>
        </w:rPr>
        <w:t xml:space="preserve">. The candidate should have a PhD in microfluidics </w:t>
      </w:r>
      <w:r w:rsidR="00B159CA">
        <w:rPr>
          <w:rStyle w:val="offercontent"/>
        </w:rPr>
        <w:t xml:space="preserve">and </w:t>
      </w:r>
      <w:r>
        <w:rPr>
          <w:rStyle w:val="offercontent"/>
        </w:rPr>
        <w:t xml:space="preserve">should be interested to get new experience in </w:t>
      </w:r>
      <w:r w:rsidR="00B159CA">
        <w:rPr>
          <w:rStyle w:val="offercontent"/>
        </w:rPr>
        <w:t>molecular biology and/or cell biology.</w:t>
      </w:r>
      <w:r>
        <w:rPr>
          <w:rStyle w:val="offercontent"/>
        </w:rPr>
        <w:t xml:space="preserve"> It is important to mention that the candidate should not be a specialist in biology and would have strong support on this area from the other scientists from the team.</w:t>
      </w:r>
      <w:r w:rsidR="00807C87" w:rsidRPr="00807C87">
        <w:rPr>
          <w:rStyle w:val="offercontent"/>
        </w:rPr>
        <w:t xml:space="preserve"> </w:t>
      </w:r>
      <w:r w:rsidR="00807C87">
        <w:rPr>
          <w:rStyle w:val="offercontent"/>
        </w:rPr>
        <w:t>The candidate should be prepared to interact with scientists from various backgrounds including chemists, biologists, oncologists or clinicians.</w:t>
      </w:r>
    </w:p>
    <w:p w14:paraId="270B5990" w14:textId="77777777" w:rsidR="00B159CA" w:rsidRDefault="00B159CA" w:rsidP="00B159CA">
      <w:pPr>
        <w:rPr>
          <w:rStyle w:val="offercontent"/>
        </w:rPr>
      </w:pPr>
    </w:p>
    <w:p w14:paraId="7977A9F9" w14:textId="77777777" w:rsidR="00807C87" w:rsidRDefault="00807C87" w:rsidP="00807C87">
      <w:pPr>
        <w:rPr>
          <w:rStyle w:val="offercontent"/>
        </w:rPr>
      </w:pPr>
      <w:r>
        <w:rPr>
          <w:rStyle w:val="offercontent"/>
        </w:rPr>
        <w:t>Previous involvements in an interdisciplinary project involving biological application would be a plus but is not mandatory</w:t>
      </w:r>
      <w:r>
        <w:t>. In particular, e</w:t>
      </w:r>
      <w:r w:rsidR="000F6E48">
        <w:t>xperience</w:t>
      </w:r>
      <w:r w:rsidR="009924FE">
        <w:t>s in</w:t>
      </w:r>
      <w:r w:rsidR="000F6E48">
        <w:t xml:space="preserve"> droplet-based microfluidics (especially its application for biology or chemistry) or microfluidic cell based analysis and screening or organ-on-chip technology would be an advantage (but not mandatory)</w:t>
      </w:r>
      <w:r w:rsidR="009924FE">
        <w:t>.</w:t>
      </w:r>
      <w:r>
        <w:t xml:space="preserve">  The candidate will be in charge of </w:t>
      </w:r>
      <w:r>
        <w:lastRenderedPageBreak/>
        <w:t>new microfluidic development</w:t>
      </w:r>
      <w:r w:rsidR="00692848">
        <w:t>s</w:t>
      </w:r>
      <w:r>
        <w:t xml:space="preserve"> in the team aiming at deciphering tumor heterogeneity and its implication for cancer resistance.</w:t>
      </w:r>
    </w:p>
    <w:p w14:paraId="7EC0AC4A" w14:textId="77777777" w:rsidR="000F6E48" w:rsidRDefault="000F6E48"/>
    <w:p w14:paraId="409E9662" w14:textId="77777777" w:rsidR="000F6E48" w:rsidRDefault="00807C87">
      <w:r>
        <w:t>Curiosity, flexibility, autonomy, strong analytical and synthesis spirit are required as well as good interpersonal skills.</w:t>
      </w:r>
    </w:p>
    <w:p w14:paraId="1EFBFF0D" w14:textId="77777777" w:rsidR="00B159CA" w:rsidRDefault="00B159CA"/>
    <w:p w14:paraId="44745A35" w14:textId="77777777" w:rsidR="004267EC" w:rsidRDefault="004267EC" w:rsidP="00D75FA9">
      <w:pPr>
        <w:rPr>
          <w:rStyle w:val="offercontent"/>
        </w:rPr>
      </w:pPr>
    </w:p>
    <w:p w14:paraId="3EB57DD8" w14:textId="77777777" w:rsidR="00693E82" w:rsidRDefault="00693E82" w:rsidP="00D75FA9">
      <w:pPr>
        <w:rPr>
          <w:rStyle w:val="offercontent"/>
        </w:rPr>
      </w:pPr>
      <w:r>
        <w:rPr>
          <w:rStyle w:val="offercontent"/>
        </w:rPr>
        <w:t>CV, letter of motivations and references should be send to V. Taly (</w:t>
      </w:r>
      <w:hyperlink r:id="rId4" w:history="1">
        <w:r w:rsidRPr="00793F1A">
          <w:rPr>
            <w:rStyle w:val="Lienhypertexte"/>
          </w:rPr>
          <w:t>valerie.taly@inserm.fr</w:t>
        </w:r>
      </w:hyperlink>
      <w:r>
        <w:rPr>
          <w:rStyle w:val="offercontent"/>
        </w:rPr>
        <w:t>).</w:t>
      </w:r>
    </w:p>
    <w:p w14:paraId="53A99219" w14:textId="77777777" w:rsidR="00693E82" w:rsidRDefault="00693E82" w:rsidP="00D75FA9">
      <w:pPr>
        <w:rPr>
          <w:rStyle w:val="offercontent"/>
        </w:rPr>
      </w:pPr>
    </w:p>
    <w:p w14:paraId="2B569FA0" w14:textId="77777777" w:rsidR="006C200D" w:rsidRDefault="006C200D" w:rsidP="00D75FA9">
      <w:pPr>
        <w:rPr>
          <w:rStyle w:val="offercontent"/>
        </w:rPr>
      </w:pPr>
    </w:p>
    <w:p w14:paraId="35368F19" w14:textId="77777777" w:rsidR="004267EC" w:rsidRDefault="004267EC" w:rsidP="00D75FA9"/>
    <w:sectPr w:rsidR="004267EC" w:rsidSect="004267EC">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FA9"/>
    <w:rsid w:val="000F6E48"/>
    <w:rsid w:val="00173258"/>
    <w:rsid w:val="001D6B23"/>
    <w:rsid w:val="002D6B49"/>
    <w:rsid w:val="004267EC"/>
    <w:rsid w:val="004E7B9D"/>
    <w:rsid w:val="00556905"/>
    <w:rsid w:val="00692848"/>
    <w:rsid w:val="00693E82"/>
    <w:rsid w:val="006C200D"/>
    <w:rsid w:val="00733A8A"/>
    <w:rsid w:val="00807C87"/>
    <w:rsid w:val="009924FE"/>
    <w:rsid w:val="00B159CA"/>
    <w:rsid w:val="00B20579"/>
    <w:rsid w:val="00B23142"/>
    <w:rsid w:val="00B84803"/>
    <w:rsid w:val="00BE3681"/>
    <w:rsid w:val="00BF4CA4"/>
    <w:rsid w:val="00C02790"/>
    <w:rsid w:val="00D75FA9"/>
    <w:rsid w:val="00DA0ACC"/>
    <w:rsid w:val="00F02CE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8D014A"/>
  <w15:docId w15:val="{2E394528-11B0-48C4-A337-B78CE921B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EFC"/>
  </w:style>
  <w:style w:type="paragraph" w:styleId="Titre2">
    <w:name w:val="heading 2"/>
    <w:basedOn w:val="Normal"/>
    <w:link w:val="Titre2Car"/>
    <w:uiPriority w:val="9"/>
    <w:rsid w:val="00D75FA9"/>
    <w:pPr>
      <w:spacing w:beforeLines="1" w:afterLines="1"/>
      <w:outlineLvl w:val="1"/>
    </w:pPr>
    <w:rPr>
      <w:rFonts w:ascii="Times" w:hAnsi="Times"/>
      <w:b/>
      <w:sz w:val="36"/>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offercontent">
    <w:name w:val="offercontent"/>
    <w:basedOn w:val="Policepardfaut"/>
    <w:rsid w:val="00D75FA9"/>
  </w:style>
  <w:style w:type="character" w:customStyle="1" w:styleId="Titre2Car">
    <w:name w:val="Titre 2 Car"/>
    <w:basedOn w:val="Policepardfaut"/>
    <w:link w:val="Titre2"/>
    <w:uiPriority w:val="9"/>
    <w:rsid w:val="00D75FA9"/>
    <w:rPr>
      <w:rFonts w:ascii="Times" w:hAnsi="Times"/>
      <w:b/>
      <w:sz w:val="36"/>
      <w:szCs w:val="20"/>
    </w:rPr>
  </w:style>
  <w:style w:type="character" w:customStyle="1" w:styleId="offerlabel">
    <w:name w:val="offerlabel"/>
    <w:basedOn w:val="Policepardfaut"/>
    <w:rsid w:val="00D75FA9"/>
  </w:style>
  <w:style w:type="character" w:customStyle="1" w:styleId="hps">
    <w:name w:val="hps"/>
    <w:basedOn w:val="Policepardfaut"/>
    <w:rsid w:val="004267EC"/>
  </w:style>
  <w:style w:type="character" w:customStyle="1" w:styleId="hpsatn">
    <w:name w:val="hps atn"/>
    <w:basedOn w:val="Policepardfaut"/>
    <w:rsid w:val="004267EC"/>
  </w:style>
  <w:style w:type="character" w:styleId="Lienhypertexte">
    <w:name w:val="Hyperlink"/>
    <w:basedOn w:val="Policepardfaut"/>
    <w:rsid w:val="00693E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73012">
      <w:bodyDiv w:val="1"/>
      <w:marLeft w:val="0"/>
      <w:marRight w:val="0"/>
      <w:marTop w:val="0"/>
      <w:marBottom w:val="0"/>
      <w:divBdr>
        <w:top w:val="none" w:sz="0" w:space="0" w:color="auto"/>
        <w:left w:val="none" w:sz="0" w:space="0" w:color="auto"/>
        <w:bottom w:val="none" w:sz="0" w:space="0" w:color="auto"/>
        <w:right w:val="none" w:sz="0" w:space="0" w:color="auto"/>
      </w:divBdr>
    </w:div>
    <w:div w:id="438532589">
      <w:bodyDiv w:val="1"/>
      <w:marLeft w:val="0"/>
      <w:marRight w:val="0"/>
      <w:marTop w:val="0"/>
      <w:marBottom w:val="0"/>
      <w:divBdr>
        <w:top w:val="none" w:sz="0" w:space="0" w:color="auto"/>
        <w:left w:val="none" w:sz="0" w:space="0" w:color="auto"/>
        <w:bottom w:val="none" w:sz="0" w:space="0" w:color="auto"/>
        <w:right w:val="none" w:sz="0" w:space="0" w:color="auto"/>
      </w:divBdr>
      <w:divsChild>
        <w:div w:id="2000618753">
          <w:marLeft w:val="0"/>
          <w:marRight w:val="0"/>
          <w:marTop w:val="0"/>
          <w:marBottom w:val="0"/>
          <w:divBdr>
            <w:top w:val="none" w:sz="0" w:space="0" w:color="auto"/>
            <w:left w:val="none" w:sz="0" w:space="0" w:color="auto"/>
            <w:bottom w:val="none" w:sz="0" w:space="0" w:color="auto"/>
            <w:right w:val="none" w:sz="0" w:space="0" w:color="auto"/>
          </w:divBdr>
        </w:div>
        <w:div w:id="1877038053">
          <w:marLeft w:val="0"/>
          <w:marRight w:val="0"/>
          <w:marTop w:val="0"/>
          <w:marBottom w:val="0"/>
          <w:divBdr>
            <w:top w:val="none" w:sz="0" w:space="0" w:color="auto"/>
            <w:left w:val="none" w:sz="0" w:space="0" w:color="auto"/>
            <w:bottom w:val="none" w:sz="0" w:space="0" w:color="auto"/>
            <w:right w:val="none" w:sz="0" w:space="0" w:color="auto"/>
          </w:divBdr>
        </w:div>
        <w:div w:id="685210504">
          <w:marLeft w:val="0"/>
          <w:marRight w:val="0"/>
          <w:marTop w:val="0"/>
          <w:marBottom w:val="0"/>
          <w:divBdr>
            <w:top w:val="none" w:sz="0" w:space="0" w:color="auto"/>
            <w:left w:val="none" w:sz="0" w:space="0" w:color="auto"/>
            <w:bottom w:val="none" w:sz="0" w:space="0" w:color="auto"/>
            <w:right w:val="none" w:sz="0" w:space="0" w:color="auto"/>
          </w:divBdr>
        </w:div>
        <w:div w:id="811560109">
          <w:marLeft w:val="0"/>
          <w:marRight w:val="0"/>
          <w:marTop w:val="0"/>
          <w:marBottom w:val="0"/>
          <w:divBdr>
            <w:top w:val="none" w:sz="0" w:space="0" w:color="auto"/>
            <w:left w:val="none" w:sz="0" w:space="0" w:color="auto"/>
            <w:bottom w:val="none" w:sz="0" w:space="0" w:color="auto"/>
            <w:right w:val="none" w:sz="0" w:space="0" w:color="auto"/>
          </w:divBdr>
        </w:div>
        <w:div w:id="1390886079">
          <w:marLeft w:val="0"/>
          <w:marRight w:val="0"/>
          <w:marTop w:val="0"/>
          <w:marBottom w:val="0"/>
          <w:divBdr>
            <w:top w:val="none" w:sz="0" w:space="0" w:color="auto"/>
            <w:left w:val="none" w:sz="0" w:space="0" w:color="auto"/>
            <w:bottom w:val="none" w:sz="0" w:space="0" w:color="auto"/>
            <w:right w:val="none" w:sz="0" w:space="0" w:color="auto"/>
          </w:divBdr>
        </w:div>
        <w:div w:id="327025566">
          <w:marLeft w:val="0"/>
          <w:marRight w:val="0"/>
          <w:marTop w:val="0"/>
          <w:marBottom w:val="0"/>
          <w:divBdr>
            <w:top w:val="none" w:sz="0" w:space="0" w:color="auto"/>
            <w:left w:val="none" w:sz="0" w:space="0" w:color="auto"/>
            <w:bottom w:val="none" w:sz="0" w:space="0" w:color="auto"/>
            <w:right w:val="none" w:sz="0" w:space="0" w:color="auto"/>
          </w:divBdr>
        </w:div>
        <w:div w:id="1299608740">
          <w:marLeft w:val="0"/>
          <w:marRight w:val="0"/>
          <w:marTop w:val="0"/>
          <w:marBottom w:val="0"/>
          <w:divBdr>
            <w:top w:val="none" w:sz="0" w:space="0" w:color="auto"/>
            <w:left w:val="none" w:sz="0" w:space="0" w:color="auto"/>
            <w:bottom w:val="none" w:sz="0" w:space="0" w:color="auto"/>
            <w:right w:val="none" w:sz="0" w:space="0" w:color="auto"/>
          </w:divBdr>
        </w:div>
        <w:div w:id="1360008141">
          <w:marLeft w:val="0"/>
          <w:marRight w:val="0"/>
          <w:marTop w:val="0"/>
          <w:marBottom w:val="0"/>
          <w:divBdr>
            <w:top w:val="none" w:sz="0" w:space="0" w:color="auto"/>
            <w:left w:val="none" w:sz="0" w:space="0" w:color="auto"/>
            <w:bottom w:val="none" w:sz="0" w:space="0" w:color="auto"/>
            <w:right w:val="none" w:sz="0" w:space="0" w:color="auto"/>
          </w:divBdr>
        </w:div>
      </w:divsChild>
    </w:div>
    <w:div w:id="623539975">
      <w:bodyDiv w:val="1"/>
      <w:marLeft w:val="0"/>
      <w:marRight w:val="0"/>
      <w:marTop w:val="0"/>
      <w:marBottom w:val="0"/>
      <w:divBdr>
        <w:top w:val="none" w:sz="0" w:space="0" w:color="auto"/>
        <w:left w:val="none" w:sz="0" w:space="0" w:color="auto"/>
        <w:bottom w:val="none" w:sz="0" w:space="0" w:color="auto"/>
        <w:right w:val="none" w:sz="0" w:space="0" w:color="auto"/>
      </w:divBdr>
      <w:divsChild>
        <w:div w:id="1801878600">
          <w:marLeft w:val="0"/>
          <w:marRight w:val="0"/>
          <w:marTop w:val="0"/>
          <w:marBottom w:val="0"/>
          <w:divBdr>
            <w:top w:val="none" w:sz="0" w:space="0" w:color="auto"/>
            <w:left w:val="none" w:sz="0" w:space="0" w:color="auto"/>
            <w:bottom w:val="none" w:sz="0" w:space="0" w:color="auto"/>
            <w:right w:val="none" w:sz="0" w:space="0" w:color="auto"/>
          </w:divBdr>
        </w:div>
        <w:div w:id="310409428">
          <w:marLeft w:val="0"/>
          <w:marRight w:val="0"/>
          <w:marTop w:val="0"/>
          <w:marBottom w:val="0"/>
          <w:divBdr>
            <w:top w:val="none" w:sz="0" w:space="0" w:color="auto"/>
            <w:left w:val="none" w:sz="0" w:space="0" w:color="auto"/>
            <w:bottom w:val="none" w:sz="0" w:space="0" w:color="auto"/>
            <w:right w:val="none" w:sz="0" w:space="0" w:color="auto"/>
          </w:divBdr>
        </w:div>
        <w:div w:id="2032297822">
          <w:marLeft w:val="0"/>
          <w:marRight w:val="0"/>
          <w:marTop w:val="0"/>
          <w:marBottom w:val="0"/>
          <w:divBdr>
            <w:top w:val="none" w:sz="0" w:space="0" w:color="auto"/>
            <w:left w:val="none" w:sz="0" w:space="0" w:color="auto"/>
            <w:bottom w:val="none" w:sz="0" w:space="0" w:color="auto"/>
            <w:right w:val="none" w:sz="0" w:space="0" w:color="auto"/>
          </w:divBdr>
        </w:div>
        <w:div w:id="768039339">
          <w:marLeft w:val="0"/>
          <w:marRight w:val="0"/>
          <w:marTop w:val="0"/>
          <w:marBottom w:val="0"/>
          <w:divBdr>
            <w:top w:val="none" w:sz="0" w:space="0" w:color="auto"/>
            <w:left w:val="none" w:sz="0" w:space="0" w:color="auto"/>
            <w:bottom w:val="none" w:sz="0" w:space="0" w:color="auto"/>
            <w:right w:val="none" w:sz="0" w:space="0" w:color="auto"/>
          </w:divBdr>
        </w:div>
        <w:div w:id="441536127">
          <w:marLeft w:val="0"/>
          <w:marRight w:val="0"/>
          <w:marTop w:val="0"/>
          <w:marBottom w:val="0"/>
          <w:divBdr>
            <w:top w:val="none" w:sz="0" w:space="0" w:color="auto"/>
            <w:left w:val="none" w:sz="0" w:space="0" w:color="auto"/>
            <w:bottom w:val="none" w:sz="0" w:space="0" w:color="auto"/>
            <w:right w:val="none" w:sz="0" w:space="0" w:color="auto"/>
          </w:divBdr>
        </w:div>
        <w:div w:id="2099053664">
          <w:marLeft w:val="0"/>
          <w:marRight w:val="0"/>
          <w:marTop w:val="0"/>
          <w:marBottom w:val="0"/>
          <w:divBdr>
            <w:top w:val="none" w:sz="0" w:space="0" w:color="auto"/>
            <w:left w:val="none" w:sz="0" w:space="0" w:color="auto"/>
            <w:bottom w:val="none" w:sz="0" w:space="0" w:color="auto"/>
            <w:right w:val="none" w:sz="0" w:space="0" w:color="auto"/>
          </w:divBdr>
        </w:div>
        <w:div w:id="1394818943">
          <w:marLeft w:val="0"/>
          <w:marRight w:val="0"/>
          <w:marTop w:val="0"/>
          <w:marBottom w:val="0"/>
          <w:divBdr>
            <w:top w:val="none" w:sz="0" w:space="0" w:color="auto"/>
            <w:left w:val="none" w:sz="0" w:space="0" w:color="auto"/>
            <w:bottom w:val="none" w:sz="0" w:space="0" w:color="auto"/>
            <w:right w:val="none" w:sz="0" w:space="0" w:color="auto"/>
          </w:divBdr>
        </w:div>
        <w:div w:id="1984581869">
          <w:marLeft w:val="0"/>
          <w:marRight w:val="0"/>
          <w:marTop w:val="0"/>
          <w:marBottom w:val="0"/>
          <w:divBdr>
            <w:top w:val="none" w:sz="0" w:space="0" w:color="auto"/>
            <w:left w:val="none" w:sz="0" w:space="0" w:color="auto"/>
            <w:bottom w:val="none" w:sz="0" w:space="0" w:color="auto"/>
            <w:right w:val="none" w:sz="0" w:space="0" w:color="auto"/>
          </w:divBdr>
        </w:div>
      </w:divsChild>
    </w:div>
    <w:div w:id="1011571205">
      <w:bodyDiv w:val="1"/>
      <w:marLeft w:val="0"/>
      <w:marRight w:val="0"/>
      <w:marTop w:val="0"/>
      <w:marBottom w:val="0"/>
      <w:divBdr>
        <w:top w:val="none" w:sz="0" w:space="0" w:color="auto"/>
        <w:left w:val="none" w:sz="0" w:space="0" w:color="auto"/>
        <w:bottom w:val="none" w:sz="0" w:space="0" w:color="auto"/>
        <w:right w:val="none" w:sz="0" w:space="0" w:color="auto"/>
      </w:divBdr>
      <w:divsChild>
        <w:div w:id="1391267114">
          <w:marLeft w:val="0"/>
          <w:marRight w:val="0"/>
          <w:marTop w:val="0"/>
          <w:marBottom w:val="0"/>
          <w:divBdr>
            <w:top w:val="none" w:sz="0" w:space="0" w:color="auto"/>
            <w:left w:val="none" w:sz="0" w:space="0" w:color="auto"/>
            <w:bottom w:val="none" w:sz="0" w:space="0" w:color="auto"/>
            <w:right w:val="none" w:sz="0" w:space="0" w:color="auto"/>
          </w:divBdr>
        </w:div>
        <w:div w:id="173039792">
          <w:marLeft w:val="0"/>
          <w:marRight w:val="0"/>
          <w:marTop w:val="0"/>
          <w:marBottom w:val="0"/>
          <w:divBdr>
            <w:top w:val="none" w:sz="0" w:space="0" w:color="auto"/>
            <w:left w:val="none" w:sz="0" w:space="0" w:color="auto"/>
            <w:bottom w:val="none" w:sz="0" w:space="0" w:color="auto"/>
            <w:right w:val="none" w:sz="0" w:space="0" w:color="auto"/>
          </w:divBdr>
        </w:div>
        <w:div w:id="1753089314">
          <w:marLeft w:val="0"/>
          <w:marRight w:val="0"/>
          <w:marTop w:val="0"/>
          <w:marBottom w:val="0"/>
          <w:divBdr>
            <w:top w:val="none" w:sz="0" w:space="0" w:color="auto"/>
            <w:left w:val="none" w:sz="0" w:space="0" w:color="auto"/>
            <w:bottom w:val="none" w:sz="0" w:space="0" w:color="auto"/>
            <w:right w:val="none" w:sz="0" w:space="0" w:color="auto"/>
          </w:divBdr>
        </w:div>
        <w:div w:id="44138339">
          <w:marLeft w:val="0"/>
          <w:marRight w:val="0"/>
          <w:marTop w:val="0"/>
          <w:marBottom w:val="0"/>
          <w:divBdr>
            <w:top w:val="none" w:sz="0" w:space="0" w:color="auto"/>
            <w:left w:val="none" w:sz="0" w:space="0" w:color="auto"/>
            <w:bottom w:val="none" w:sz="0" w:space="0" w:color="auto"/>
            <w:right w:val="none" w:sz="0" w:space="0" w:color="auto"/>
          </w:divBdr>
        </w:div>
        <w:div w:id="671492600">
          <w:marLeft w:val="0"/>
          <w:marRight w:val="0"/>
          <w:marTop w:val="0"/>
          <w:marBottom w:val="0"/>
          <w:divBdr>
            <w:top w:val="none" w:sz="0" w:space="0" w:color="auto"/>
            <w:left w:val="none" w:sz="0" w:space="0" w:color="auto"/>
            <w:bottom w:val="none" w:sz="0" w:space="0" w:color="auto"/>
            <w:right w:val="none" w:sz="0" w:space="0" w:color="auto"/>
          </w:divBdr>
        </w:div>
        <w:div w:id="824080756">
          <w:marLeft w:val="0"/>
          <w:marRight w:val="0"/>
          <w:marTop w:val="0"/>
          <w:marBottom w:val="0"/>
          <w:divBdr>
            <w:top w:val="none" w:sz="0" w:space="0" w:color="auto"/>
            <w:left w:val="none" w:sz="0" w:space="0" w:color="auto"/>
            <w:bottom w:val="none" w:sz="0" w:space="0" w:color="auto"/>
            <w:right w:val="none" w:sz="0" w:space="0" w:color="auto"/>
          </w:divBdr>
        </w:div>
        <w:div w:id="2079014951">
          <w:marLeft w:val="0"/>
          <w:marRight w:val="0"/>
          <w:marTop w:val="0"/>
          <w:marBottom w:val="0"/>
          <w:divBdr>
            <w:top w:val="none" w:sz="0" w:space="0" w:color="auto"/>
            <w:left w:val="none" w:sz="0" w:space="0" w:color="auto"/>
            <w:bottom w:val="none" w:sz="0" w:space="0" w:color="auto"/>
            <w:right w:val="none" w:sz="0" w:space="0" w:color="auto"/>
          </w:divBdr>
        </w:div>
        <w:div w:id="980185248">
          <w:marLeft w:val="0"/>
          <w:marRight w:val="0"/>
          <w:marTop w:val="0"/>
          <w:marBottom w:val="0"/>
          <w:divBdr>
            <w:top w:val="none" w:sz="0" w:space="0" w:color="auto"/>
            <w:left w:val="none" w:sz="0" w:space="0" w:color="auto"/>
            <w:bottom w:val="none" w:sz="0" w:space="0" w:color="auto"/>
            <w:right w:val="none" w:sz="0" w:space="0" w:color="auto"/>
          </w:divBdr>
        </w:div>
        <w:div w:id="1458134494">
          <w:marLeft w:val="0"/>
          <w:marRight w:val="0"/>
          <w:marTop w:val="0"/>
          <w:marBottom w:val="0"/>
          <w:divBdr>
            <w:top w:val="none" w:sz="0" w:space="0" w:color="auto"/>
            <w:left w:val="none" w:sz="0" w:space="0" w:color="auto"/>
            <w:bottom w:val="none" w:sz="0" w:space="0" w:color="auto"/>
            <w:right w:val="none" w:sz="0" w:space="0" w:color="auto"/>
          </w:divBdr>
        </w:div>
        <w:div w:id="1111974110">
          <w:marLeft w:val="0"/>
          <w:marRight w:val="0"/>
          <w:marTop w:val="0"/>
          <w:marBottom w:val="0"/>
          <w:divBdr>
            <w:top w:val="none" w:sz="0" w:space="0" w:color="auto"/>
            <w:left w:val="none" w:sz="0" w:space="0" w:color="auto"/>
            <w:bottom w:val="none" w:sz="0" w:space="0" w:color="auto"/>
            <w:right w:val="none" w:sz="0" w:space="0" w:color="auto"/>
          </w:divBdr>
        </w:div>
        <w:div w:id="1306662323">
          <w:marLeft w:val="0"/>
          <w:marRight w:val="0"/>
          <w:marTop w:val="0"/>
          <w:marBottom w:val="0"/>
          <w:divBdr>
            <w:top w:val="none" w:sz="0" w:space="0" w:color="auto"/>
            <w:left w:val="none" w:sz="0" w:space="0" w:color="auto"/>
            <w:bottom w:val="none" w:sz="0" w:space="0" w:color="auto"/>
            <w:right w:val="none" w:sz="0" w:space="0" w:color="auto"/>
          </w:divBdr>
        </w:div>
        <w:div w:id="284889260">
          <w:marLeft w:val="0"/>
          <w:marRight w:val="0"/>
          <w:marTop w:val="0"/>
          <w:marBottom w:val="0"/>
          <w:divBdr>
            <w:top w:val="none" w:sz="0" w:space="0" w:color="auto"/>
            <w:left w:val="none" w:sz="0" w:space="0" w:color="auto"/>
            <w:bottom w:val="none" w:sz="0" w:space="0" w:color="auto"/>
            <w:right w:val="none" w:sz="0" w:space="0" w:color="auto"/>
          </w:divBdr>
        </w:div>
        <w:div w:id="540485806">
          <w:marLeft w:val="0"/>
          <w:marRight w:val="0"/>
          <w:marTop w:val="0"/>
          <w:marBottom w:val="0"/>
          <w:divBdr>
            <w:top w:val="none" w:sz="0" w:space="0" w:color="auto"/>
            <w:left w:val="none" w:sz="0" w:space="0" w:color="auto"/>
            <w:bottom w:val="none" w:sz="0" w:space="0" w:color="auto"/>
            <w:right w:val="none" w:sz="0" w:space="0" w:color="auto"/>
          </w:divBdr>
        </w:div>
      </w:divsChild>
    </w:div>
    <w:div w:id="1658534755">
      <w:bodyDiv w:val="1"/>
      <w:marLeft w:val="0"/>
      <w:marRight w:val="0"/>
      <w:marTop w:val="0"/>
      <w:marBottom w:val="0"/>
      <w:divBdr>
        <w:top w:val="none" w:sz="0" w:space="0" w:color="auto"/>
        <w:left w:val="none" w:sz="0" w:space="0" w:color="auto"/>
        <w:bottom w:val="none" w:sz="0" w:space="0" w:color="auto"/>
        <w:right w:val="none" w:sz="0" w:space="0" w:color="auto"/>
      </w:divBdr>
      <w:divsChild>
        <w:div w:id="147719210">
          <w:marLeft w:val="0"/>
          <w:marRight w:val="0"/>
          <w:marTop w:val="0"/>
          <w:marBottom w:val="0"/>
          <w:divBdr>
            <w:top w:val="none" w:sz="0" w:space="0" w:color="auto"/>
            <w:left w:val="none" w:sz="0" w:space="0" w:color="auto"/>
            <w:bottom w:val="none" w:sz="0" w:space="0" w:color="auto"/>
            <w:right w:val="none" w:sz="0" w:space="0" w:color="auto"/>
          </w:divBdr>
        </w:div>
        <w:div w:id="1498962783">
          <w:marLeft w:val="0"/>
          <w:marRight w:val="0"/>
          <w:marTop w:val="0"/>
          <w:marBottom w:val="0"/>
          <w:divBdr>
            <w:top w:val="none" w:sz="0" w:space="0" w:color="auto"/>
            <w:left w:val="none" w:sz="0" w:space="0" w:color="auto"/>
            <w:bottom w:val="none" w:sz="0" w:space="0" w:color="auto"/>
            <w:right w:val="none" w:sz="0" w:space="0" w:color="auto"/>
          </w:divBdr>
        </w:div>
        <w:div w:id="1970625285">
          <w:marLeft w:val="0"/>
          <w:marRight w:val="0"/>
          <w:marTop w:val="0"/>
          <w:marBottom w:val="0"/>
          <w:divBdr>
            <w:top w:val="none" w:sz="0" w:space="0" w:color="auto"/>
            <w:left w:val="none" w:sz="0" w:space="0" w:color="auto"/>
            <w:bottom w:val="none" w:sz="0" w:space="0" w:color="auto"/>
            <w:right w:val="none" w:sz="0" w:space="0" w:color="auto"/>
          </w:divBdr>
        </w:div>
      </w:divsChild>
    </w:div>
    <w:div w:id="1733848312">
      <w:bodyDiv w:val="1"/>
      <w:marLeft w:val="0"/>
      <w:marRight w:val="0"/>
      <w:marTop w:val="0"/>
      <w:marBottom w:val="0"/>
      <w:divBdr>
        <w:top w:val="none" w:sz="0" w:space="0" w:color="auto"/>
        <w:left w:val="none" w:sz="0" w:space="0" w:color="auto"/>
        <w:bottom w:val="none" w:sz="0" w:space="0" w:color="auto"/>
        <w:right w:val="none" w:sz="0" w:space="0" w:color="auto"/>
      </w:divBdr>
      <w:divsChild>
        <w:div w:id="541599356">
          <w:marLeft w:val="0"/>
          <w:marRight w:val="0"/>
          <w:marTop w:val="0"/>
          <w:marBottom w:val="0"/>
          <w:divBdr>
            <w:top w:val="none" w:sz="0" w:space="0" w:color="auto"/>
            <w:left w:val="none" w:sz="0" w:space="0" w:color="auto"/>
            <w:bottom w:val="none" w:sz="0" w:space="0" w:color="auto"/>
            <w:right w:val="none" w:sz="0" w:space="0" w:color="auto"/>
          </w:divBdr>
        </w:div>
        <w:div w:id="13312790">
          <w:marLeft w:val="0"/>
          <w:marRight w:val="0"/>
          <w:marTop w:val="0"/>
          <w:marBottom w:val="0"/>
          <w:divBdr>
            <w:top w:val="none" w:sz="0" w:space="0" w:color="auto"/>
            <w:left w:val="none" w:sz="0" w:space="0" w:color="auto"/>
            <w:bottom w:val="none" w:sz="0" w:space="0" w:color="auto"/>
            <w:right w:val="none" w:sz="0" w:space="0" w:color="auto"/>
          </w:divBdr>
        </w:div>
        <w:div w:id="522283315">
          <w:marLeft w:val="0"/>
          <w:marRight w:val="0"/>
          <w:marTop w:val="0"/>
          <w:marBottom w:val="0"/>
          <w:divBdr>
            <w:top w:val="none" w:sz="0" w:space="0" w:color="auto"/>
            <w:left w:val="none" w:sz="0" w:space="0" w:color="auto"/>
            <w:bottom w:val="none" w:sz="0" w:space="0" w:color="auto"/>
            <w:right w:val="none" w:sz="0" w:space="0" w:color="auto"/>
          </w:divBdr>
        </w:div>
        <w:div w:id="1735080828">
          <w:marLeft w:val="0"/>
          <w:marRight w:val="0"/>
          <w:marTop w:val="0"/>
          <w:marBottom w:val="0"/>
          <w:divBdr>
            <w:top w:val="none" w:sz="0" w:space="0" w:color="auto"/>
            <w:left w:val="none" w:sz="0" w:space="0" w:color="auto"/>
            <w:bottom w:val="none" w:sz="0" w:space="0" w:color="auto"/>
            <w:right w:val="none" w:sz="0" w:space="0" w:color="auto"/>
          </w:divBdr>
        </w:div>
        <w:div w:id="519591147">
          <w:marLeft w:val="0"/>
          <w:marRight w:val="0"/>
          <w:marTop w:val="0"/>
          <w:marBottom w:val="0"/>
          <w:divBdr>
            <w:top w:val="none" w:sz="0" w:space="0" w:color="auto"/>
            <w:left w:val="none" w:sz="0" w:space="0" w:color="auto"/>
            <w:bottom w:val="none" w:sz="0" w:space="0" w:color="auto"/>
            <w:right w:val="none" w:sz="0" w:space="0" w:color="auto"/>
          </w:divBdr>
        </w:div>
      </w:divsChild>
    </w:div>
    <w:div w:id="1995986224">
      <w:bodyDiv w:val="1"/>
      <w:marLeft w:val="0"/>
      <w:marRight w:val="0"/>
      <w:marTop w:val="0"/>
      <w:marBottom w:val="0"/>
      <w:divBdr>
        <w:top w:val="none" w:sz="0" w:space="0" w:color="auto"/>
        <w:left w:val="none" w:sz="0" w:space="0" w:color="auto"/>
        <w:bottom w:val="none" w:sz="0" w:space="0" w:color="auto"/>
        <w:right w:val="none" w:sz="0" w:space="0" w:color="auto"/>
      </w:divBdr>
    </w:div>
    <w:div w:id="2050107305">
      <w:bodyDiv w:val="1"/>
      <w:marLeft w:val="0"/>
      <w:marRight w:val="0"/>
      <w:marTop w:val="0"/>
      <w:marBottom w:val="0"/>
      <w:divBdr>
        <w:top w:val="none" w:sz="0" w:space="0" w:color="auto"/>
        <w:left w:val="none" w:sz="0" w:space="0" w:color="auto"/>
        <w:bottom w:val="none" w:sz="0" w:space="0" w:color="auto"/>
        <w:right w:val="none" w:sz="0" w:space="0" w:color="auto"/>
      </w:divBdr>
      <w:divsChild>
        <w:div w:id="1320889228">
          <w:marLeft w:val="0"/>
          <w:marRight w:val="0"/>
          <w:marTop w:val="0"/>
          <w:marBottom w:val="0"/>
          <w:divBdr>
            <w:top w:val="none" w:sz="0" w:space="0" w:color="auto"/>
            <w:left w:val="none" w:sz="0" w:space="0" w:color="auto"/>
            <w:bottom w:val="none" w:sz="0" w:space="0" w:color="auto"/>
            <w:right w:val="none" w:sz="0" w:space="0" w:color="auto"/>
          </w:divBdr>
        </w:div>
        <w:div w:id="1039357970">
          <w:marLeft w:val="0"/>
          <w:marRight w:val="0"/>
          <w:marTop w:val="0"/>
          <w:marBottom w:val="0"/>
          <w:divBdr>
            <w:top w:val="none" w:sz="0" w:space="0" w:color="auto"/>
            <w:left w:val="none" w:sz="0" w:space="0" w:color="auto"/>
            <w:bottom w:val="none" w:sz="0" w:space="0" w:color="auto"/>
            <w:right w:val="none" w:sz="0" w:space="0" w:color="auto"/>
          </w:divBdr>
        </w:div>
        <w:div w:id="1027021350">
          <w:marLeft w:val="0"/>
          <w:marRight w:val="0"/>
          <w:marTop w:val="0"/>
          <w:marBottom w:val="0"/>
          <w:divBdr>
            <w:top w:val="none" w:sz="0" w:space="0" w:color="auto"/>
            <w:left w:val="none" w:sz="0" w:space="0" w:color="auto"/>
            <w:bottom w:val="none" w:sz="0" w:space="0" w:color="auto"/>
            <w:right w:val="none" w:sz="0" w:space="0" w:color="auto"/>
          </w:divBdr>
        </w:div>
        <w:div w:id="933364721">
          <w:marLeft w:val="0"/>
          <w:marRight w:val="0"/>
          <w:marTop w:val="0"/>
          <w:marBottom w:val="0"/>
          <w:divBdr>
            <w:top w:val="none" w:sz="0" w:space="0" w:color="auto"/>
            <w:left w:val="none" w:sz="0" w:space="0" w:color="auto"/>
            <w:bottom w:val="none" w:sz="0" w:space="0" w:color="auto"/>
            <w:right w:val="none" w:sz="0" w:space="0" w:color="auto"/>
          </w:divBdr>
        </w:div>
        <w:div w:id="1156452692">
          <w:marLeft w:val="0"/>
          <w:marRight w:val="0"/>
          <w:marTop w:val="0"/>
          <w:marBottom w:val="0"/>
          <w:divBdr>
            <w:top w:val="none" w:sz="0" w:space="0" w:color="auto"/>
            <w:left w:val="none" w:sz="0" w:space="0" w:color="auto"/>
            <w:bottom w:val="none" w:sz="0" w:space="0" w:color="auto"/>
            <w:right w:val="none" w:sz="0" w:space="0" w:color="auto"/>
          </w:divBdr>
        </w:div>
        <w:div w:id="1078484248">
          <w:marLeft w:val="0"/>
          <w:marRight w:val="0"/>
          <w:marTop w:val="0"/>
          <w:marBottom w:val="0"/>
          <w:divBdr>
            <w:top w:val="none" w:sz="0" w:space="0" w:color="auto"/>
            <w:left w:val="none" w:sz="0" w:space="0" w:color="auto"/>
            <w:bottom w:val="none" w:sz="0" w:space="0" w:color="auto"/>
            <w:right w:val="none" w:sz="0" w:space="0" w:color="auto"/>
          </w:divBdr>
        </w:div>
        <w:div w:id="1925996274">
          <w:marLeft w:val="0"/>
          <w:marRight w:val="0"/>
          <w:marTop w:val="0"/>
          <w:marBottom w:val="0"/>
          <w:divBdr>
            <w:top w:val="none" w:sz="0" w:space="0" w:color="auto"/>
            <w:left w:val="none" w:sz="0" w:space="0" w:color="auto"/>
            <w:bottom w:val="none" w:sz="0" w:space="0" w:color="auto"/>
            <w:right w:val="none" w:sz="0" w:space="0" w:color="auto"/>
          </w:divBdr>
        </w:div>
        <w:div w:id="468934986">
          <w:marLeft w:val="0"/>
          <w:marRight w:val="0"/>
          <w:marTop w:val="0"/>
          <w:marBottom w:val="0"/>
          <w:divBdr>
            <w:top w:val="none" w:sz="0" w:space="0" w:color="auto"/>
            <w:left w:val="none" w:sz="0" w:space="0" w:color="auto"/>
            <w:bottom w:val="none" w:sz="0" w:space="0" w:color="auto"/>
            <w:right w:val="none" w:sz="0" w:space="0" w:color="auto"/>
          </w:divBdr>
        </w:div>
        <w:div w:id="1715230674">
          <w:marLeft w:val="0"/>
          <w:marRight w:val="0"/>
          <w:marTop w:val="0"/>
          <w:marBottom w:val="0"/>
          <w:divBdr>
            <w:top w:val="none" w:sz="0" w:space="0" w:color="auto"/>
            <w:left w:val="none" w:sz="0" w:space="0" w:color="auto"/>
            <w:bottom w:val="none" w:sz="0" w:space="0" w:color="auto"/>
            <w:right w:val="none" w:sz="0" w:space="0" w:color="auto"/>
          </w:divBdr>
        </w:div>
        <w:div w:id="1067725924">
          <w:marLeft w:val="0"/>
          <w:marRight w:val="0"/>
          <w:marTop w:val="0"/>
          <w:marBottom w:val="0"/>
          <w:divBdr>
            <w:top w:val="none" w:sz="0" w:space="0" w:color="auto"/>
            <w:left w:val="none" w:sz="0" w:space="0" w:color="auto"/>
            <w:bottom w:val="none" w:sz="0" w:space="0" w:color="auto"/>
            <w:right w:val="none" w:sz="0" w:space="0" w:color="auto"/>
          </w:divBdr>
        </w:div>
        <w:div w:id="1822576276">
          <w:marLeft w:val="0"/>
          <w:marRight w:val="0"/>
          <w:marTop w:val="0"/>
          <w:marBottom w:val="0"/>
          <w:divBdr>
            <w:top w:val="none" w:sz="0" w:space="0" w:color="auto"/>
            <w:left w:val="none" w:sz="0" w:space="0" w:color="auto"/>
            <w:bottom w:val="none" w:sz="0" w:space="0" w:color="auto"/>
            <w:right w:val="none" w:sz="0" w:space="0" w:color="auto"/>
          </w:divBdr>
        </w:div>
        <w:div w:id="391659708">
          <w:marLeft w:val="0"/>
          <w:marRight w:val="0"/>
          <w:marTop w:val="0"/>
          <w:marBottom w:val="0"/>
          <w:divBdr>
            <w:top w:val="none" w:sz="0" w:space="0" w:color="auto"/>
            <w:left w:val="none" w:sz="0" w:space="0" w:color="auto"/>
            <w:bottom w:val="none" w:sz="0" w:space="0" w:color="auto"/>
            <w:right w:val="none" w:sz="0" w:space="0" w:color="auto"/>
          </w:divBdr>
        </w:div>
        <w:div w:id="2103405296">
          <w:marLeft w:val="0"/>
          <w:marRight w:val="0"/>
          <w:marTop w:val="0"/>
          <w:marBottom w:val="0"/>
          <w:divBdr>
            <w:top w:val="none" w:sz="0" w:space="0" w:color="auto"/>
            <w:left w:val="none" w:sz="0" w:space="0" w:color="auto"/>
            <w:bottom w:val="none" w:sz="0" w:space="0" w:color="auto"/>
            <w:right w:val="none" w:sz="0" w:space="0" w:color="auto"/>
          </w:divBdr>
        </w:div>
        <w:div w:id="435057370">
          <w:marLeft w:val="0"/>
          <w:marRight w:val="0"/>
          <w:marTop w:val="0"/>
          <w:marBottom w:val="0"/>
          <w:divBdr>
            <w:top w:val="none" w:sz="0" w:space="0" w:color="auto"/>
            <w:left w:val="none" w:sz="0" w:space="0" w:color="auto"/>
            <w:bottom w:val="none" w:sz="0" w:space="0" w:color="auto"/>
            <w:right w:val="none" w:sz="0" w:space="0" w:color="auto"/>
          </w:divBdr>
        </w:div>
        <w:div w:id="1287468539">
          <w:marLeft w:val="0"/>
          <w:marRight w:val="0"/>
          <w:marTop w:val="0"/>
          <w:marBottom w:val="0"/>
          <w:divBdr>
            <w:top w:val="none" w:sz="0" w:space="0" w:color="auto"/>
            <w:left w:val="none" w:sz="0" w:space="0" w:color="auto"/>
            <w:bottom w:val="none" w:sz="0" w:space="0" w:color="auto"/>
            <w:right w:val="none" w:sz="0" w:space="0" w:color="auto"/>
          </w:divBdr>
        </w:div>
        <w:div w:id="103306268">
          <w:marLeft w:val="0"/>
          <w:marRight w:val="0"/>
          <w:marTop w:val="0"/>
          <w:marBottom w:val="0"/>
          <w:divBdr>
            <w:top w:val="none" w:sz="0" w:space="0" w:color="auto"/>
            <w:left w:val="none" w:sz="0" w:space="0" w:color="auto"/>
            <w:bottom w:val="none" w:sz="0" w:space="0" w:color="auto"/>
            <w:right w:val="none" w:sz="0" w:space="0" w:color="auto"/>
          </w:divBdr>
        </w:div>
        <w:div w:id="1415276221">
          <w:marLeft w:val="0"/>
          <w:marRight w:val="0"/>
          <w:marTop w:val="0"/>
          <w:marBottom w:val="0"/>
          <w:divBdr>
            <w:top w:val="none" w:sz="0" w:space="0" w:color="auto"/>
            <w:left w:val="none" w:sz="0" w:space="0" w:color="auto"/>
            <w:bottom w:val="none" w:sz="0" w:space="0" w:color="auto"/>
            <w:right w:val="none" w:sz="0" w:space="0" w:color="auto"/>
          </w:divBdr>
        </w:div>
        <w:div w:id="2134473343">
          <w:marLeft w:val="0"/>
          <w:marRight w:val="0"/>
          <w:marTop w:val="0"/>
          <w:marBottom w:val="0"/>
          <w:divBdr>
            <w:top w:val="none" w:sz="0" w:space="0" w:color="auto"/>
            <w:left w:val="none" w:sz="0" w:space="0" w:color="auto"/>
            <w:bottom w:val="none" w:sz="0" w:space="0" w:color="auto"/>
            <w:right w:val="none" w:sz="0" w:space="0" w:color="auto"/>
          </w:divBdr>
        </w:div>
        <w:div w:id="352920078">
          <w:marLeft w:val="0"/>
          <w:marRight w:val="0"/>
          <w:marTop w:val="0"/>
          <w:marBottom w:val="0"/>
          <w:divBdr>
            <w:top w:val="none" w:sz="0" w:space="0" w:color="auto"/>
            <w:left w:val="none" w:sz="0" w:space="0" w:color="auto"/>
            <w:bottom w:val="none" w:sz="0" w:space="0" w:color="auto"/>
            <w:right w:val="none" w:sz="0" w:space="0" w:color="auto"/>
          </w:divBdr>
        </w:div>
        <w:div w:id="7656049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alerie.taly@inserm.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3085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University Paris Descartes</Company>
  <LinksUpToDate>false</LinksUpToDate>
  <CharactersWithSpaces>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Taly</dc:creator>
  <cp:lastModifiedBy>Perrine</cp:lastModifiedBy>
  <cp:revision>2</cp:revision>
  <dcterms:created xsi:type="dcterms:W3CDTF">2016-02-15T15:13:00Z</dcterms:created>
  <dcterms:modified xsi:type="dcterms:W3CDTF">2016-02-15T15:13:00Z</dcterms:modified>
</cp:coreProperties>
</file>